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>Извещение о проведении Предквалификации по виду деятельности:</w:t>
      </w:r>
    </w:p>
    <w:p w14:paraId="6EC819C7" w14:textId="7B1EA751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7</w:t>
      </w:r>
      <w:r w:rsidR="009A014B">
        <w:rPr>
          <w:sz w:val="24"/>
          <w:szCs w:val="24"/>
          <w:shd w:val="clear" w:color="auto" w:fill="FFFFFF"/>
        </w:rPr>
        <w:t>1</w:t>
      </w:r>
      <w:r w:rsidR="009D07A1" w:rsidRPr="00322007">
        <w:rPr>
          <w:sz w:val="24"/>
          <w:szCs w:val="24"/>
          <w:shd w:val="clear" w:color="auto" w:fill="FFFFFF"/>
        </w:rPr>
        <w:t>.</w:t>
      </w:r>
      <w:r w:rsidR="009A014B">
        <w:rPr>
          <w:sz w:val="24"/>
          <w:szCs w:val="24"/>
          <w:shd w:val="clear" w:color="auto" w:fill="FFFFFF"/>
        </w:rPr>
        <w:t>2</w:t>
      </w:r>
      <w:r w:rsidR="009D07A1" w:rsidRPr="00322007">
        <w:rPr>
          <w:sz w:val="24"/>
          <w:szCs w:val="24"/>
          <w:shd w:val="clear" w:color="auto" w:fill="FFFFFF"/>
        </w:rPr>
        <w:t>0 - «</w:t>
      </w:r>
      <w:r w:rsidR="009A014B" w:rsidRPr="009A014B">
        <w:rPr>
          <w:sz w:val="24"/>
          <w:szCs w:val="24"/>
          <w:shd w:val="clear" w:color="auto" w:fill="FFFFFF"/>
        </w:rPr>
        <w:t>Технические испытания, исследования, анализ и сертификация</w:t>
      </w:r>
      <w:r w:rsidRPr="00322007">
        <w:rPr>
          <w:sz w:val="24"/>
          <w:szCs w:val="24"/>
          <w:shd w:val="clear" w:color="auto" w:fill="FFFFFF"/>
        </w:rPr>
        <w:t>»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предквалификации: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>Целью 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Предмет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2F2CABCE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>ОКВЭД 7</w:t>
            </w:r>
            <w:r w:rsidR="009A014B">
              <w:rPr>
                <w:sz w:val="24"/>
                <w:szCs w:val="24"/>
                <w:shd w:val="clear" w:color="auto" w:fill="FFFFFF"/>
              </w:rPr>
              <w:t>1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>.</w:t>
            </w:r>
            <w:r w:rsidR="009A014B">
              <w:rPr>
                <w:sz w:val="24"/>
                <w:szCs w:val="24"/>
                <w:shd w:val="clear" w:color="auto" w:fill="FFFFFF"/>
              </w:rPr>
              <w:t>2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>0 - «</w:t>
            </w:r>
            <w:r w:rsidR="009A014B" w:rsidRPr="009A014B">
              <w:rPr>
                <w:sz w:val="24"/>
                <w:szCs w:val="24"/>
                <w:shd w:val="clear" w:color="auto" w:fill="FFFFFF"/>
              </w:rPr>
              <w:t>Технические испытания, исследования, анализ и сертификация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действия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20, литера А, пом/офис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Pr="00322007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322007" w:rsidRDefault="009A014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Информация о документации о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До даты окончания срока подачи заявок на участие в предквалификации</w:t>
            </w:r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9A014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Информация о проведении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Место, даты и время начала и окончания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Даты и время начала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Предквалификации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 принятия решения о прохождении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>Рассмотрение Заявки и оценка Участника осуществляется Комиссией по Предквалификации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Предквалификации,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Предквалификации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аявок на участие в Предквалификации указываются в документации о Предквалификации,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Предквалификации и результатам проведенного Технического аудита участника Предквалификации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Предквалификации принимает решение о включении или невключении участника Предквалификации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Предквалификации не имеет обязанностей перед участниками Предквалификации по проведению последующих закупок и вправе отказаться от проведения Предквалификации на любом из этапов, не неся при этом никакой материальной ответственности перед участниками Предквалификации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Предквалификации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>Документация о Предквалификации.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7668A"/>
    <w:rsid w:val="001C2C69"/>
    <w:rsid w:val="001C3EC0"/>
    <w:rsid w:val="001C5710"/>
    <w:rsid w:val="002074A1"/>
    <w:rsid w:val="00307ABC"/>
    <w:rsid w:val="00322007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A014B"/>
    <w:rsid w:val="009D07A1"/>
    <w:rsid w:val="009F5EF7"/>
    <w:rsid w:val="00A22AC3"/>
    <w:rsid w:val="00B774C2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onotopkina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183E-BB96-4EE6-9BF5-FCF6A529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9</cp:revision>
  <dcterms:created xsi:type="dcterms:W3CDTF">2020-03-24T11:00:00Z</dcterms:created>
  <dcterms:modified xsi:type="dcterms:W3CDTF">2021-03-04T12:02:00Z</dcterms:modified>
</cp:coreProperties>
</file>